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6A2F5" w14:textId="44AF3F17" w:rsidR="00AE319A" w:rsidRPr="00A91B18" w:rsidRDefault="00A91B18" w:rsidP="00A91B18">
      <w:pPr>
        <w:jc w:val="center"/>
        <w:rPr>
          <w:rFonts w:ascii="Impact" w:hAnsi="Impact"/>
          <w:b/>
          <w:color w:val="00B050"/>
          <w:sz w:val="44"/>
          <w:szCs w:val="44"/>
        </w:rPr>
      </w:pPr>
      <w:r w:rsidRPr="00A91B18">
        <w:rPr>
          <w:rFonts w:ascii="Impact" w:hAnsi="Impact"/>
          <w:b/>
          <w:color w:val="00B050"/>
          <w:sz w:val="44"/>
          <w:szCs w:val="44"/>
        </w:rPr>
        <w:t>5</w:t>
      </w:r>
      <w:r w:rsidRPr="00A91B18">
        <w:rPr>
          <w:rFonts w:ascii="Impact" w:hAnsi="Impact"/>
          <w:b/>
          <w:color w:val="00B050"/>
          <w:sz w:val="44"/>
          <w:szCs w:val="44"/>
          <w:vertAlign w:val="superscript"/>
        </w:rPr>
        <w:t>th</w:t>
      </w:r>
      <w:r w:rsidRPr="00A91B18">
        <w:rPr>
          <w:rFonts w:ascii="Impact" w:hAnsi="Impact"/>
          <w:b/>
          <w:color w:val="00B050"/>
          <w:sz w:val="44"/>
          <w:szCs w:val="44"/>
        </w:rPr>
        <w:t xml:space="preserve"> </w:t>
      </w:r>
      <w:bookmarkStart w:id="0" w:name="_GoBack"/>
      <w:bookmarkEnd w:id="0"/>
      <w:r w:rsidRPr="00A91B18">
        <w:rPr>
          <w:rFonts w:ascii="Impact" w:hAnsi="Impact"/>
          <w:b/>
          <w:color w:val="00B050"/>
          <w:sz w:val="44"/>
          <w:szCs w:val="44"/>
        </w:rPr>
        <w:t>Grade Distance Learning Schedule</w:t>
      </w:r>
    </w:p>
    <w:tbl>
      <w:tblPr>
        <w:tblStyle w:val="TableGrid"/>
        <w:tblW w:w="13414" w:type="dxa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  <w:gridCol w:w="2237"/>
        <w:gridCol w:w="2237"/>
      </w:tblGrid>
      <w:tr w:rsidR="00A91B18" w14:paraId="0C051FDB" w14:textId="77777777" w:rsidTr="00B56CF1">
        <w:trPr>
          <w:trHeight w:val="714"/>
        </w:trPr>
        <w:tc>
          <w:tcPr>
            <w:tcW w:w="2235" w:type="dxa"/>
          </w:tcPr>
          <w:p w14:paraId="2B76544B" w14:textId="77777777" w:rsidR="00A91B18" w:rsidRPr="00A91B18" w:rsidRDefault="00A91B18" w:rsidP="00A91B18">
            <w:pPr>
              <w:jc w:val="center"/>
              <w:rPr>
                <w:rFonts w:ascii="Impact" w:hAnsi="Impact" w:cstheme="minorHAnsi"/>
                <w:b/>
                <w:sz w:val="32"/>
                <w:szCs w:val="32"/>
              </w:rPr>
            </w:pPr>
            <w:r w:rsidRPr="00A91B18">
              <w:rPr>
                <w:rFonts w:ascii="Impact" w:hAnsi="Impact" w:cstheme="minorHAnsi"/>
                <w:b/>
                <w:sz w:val="32"/>
                <w:szCs w:val="32"/>
              </w:rPr>
              <w:t>Times</w:t>
            </w:r>
          </w:p>
        </w:tc>
        <w:tc>
          <w:tcPr>
            <w:tcW w:w="2235" w:type="dxa"/>
          </w:tcPr>
          <w:p w14:paraId="758C7911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Monday</w:t>
            </w:r>
          </w:p>
        </w:tc>
        <w:tc>
          <w:tcPr>
            <w:tcW w:w="2235" w:type="dxa"/>
          </w:tcPr>
          <w:p w14:paraId="290D6761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Tuesday</w:t>
            </w:r>
          </w:p>
        </w:tc>
        <w:tc>
          <w:tcPr>
            <w:tcW w:w="2235" w:type="dxa"/>
          </w:tcPr>
          <w:p w14:paraId="0243C4CA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Wednesday</w:t>
            </w:r>
          </w:p>
        </w:tc>
        <w:tc>
          <w:tcPr>
            <w:tcW w:w="2237" w:type="dxa"/>
          </w:tcPr>
          <w:p w14:paraId="7CE136F8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Thursday</w:t>
            </w:r>
          </w:p>
        </w:tc>
        <w:tc>
          <w:tcPr>
            <w:tcW w:w="2237" w:type="dxa"/>
          </w:tcPr>
          <w:p w14:paraId="6706D423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sz w:val="32"/>
                <w:szCs w:val="32"/>
              </w:rPr>
              <w:t>Friday</w:t>
            </w:r>
          </w:p>
        </w:tc>
      </w:tr>
      <w:tr w:rsidR="00A91B18" w14:paraId="55DD0FAB" w14:textId="77777777" w:rsidTr="00B56CF1">
        <w:trPr>
          <w:trHeight w:val="714"/>
        </w:trPr>
        <w:tc>
          <w:tcPr>
            <w:tcW w:w="2235" w:type="dxa"/>
          </w:tcPr>
          <w:p w14:paraId="3BA3BF91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8:00 – 9:00</w:t>
            </w:r>
          </w:p>
        </w:tc>
        <w:tc>
          <w:tcPr>
            <w:tcW w:w="2235" w:type="dxa"/>
          </w:tcPr>
          <w:p w14:paraId="13F9018F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5" w:type="dxa"/>
          </w:tcPr>
          <w:p w14:paraId="52BD834B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5" w:type="dxa"/>
          </w:tcPr>
          <w:p w14:paraId="4B62C4DD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7" w:type="dxa"/>
          </w:tcPr>
          <w:p w14:paraId="27272C5A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7" w:type="dxa"/>
          </w:tcPr>
          <w:p w14:paraId="24DD38E9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</w:tr>
      <w:tr w:rsidR="00A91B18" w14:paraId="55D64229" w14:textId="77777777" w:rsidTr="00B56CF1">
        <w:trPr>
          <w:trHeight w:val="1430"/>
        </w:trPr>
        <w:tc>
          <w:tcPr>
            <w:tcW w:w="2235" w:type="dxa"/>
          </w:tcPr>
          <w:p w14:paraId="1CAF08D6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9:00 – 9:30</w:t>
            </w:r>
          </w:p>
        </w:tc>
        <w:tc>
          <w:tcPr>
            <w:tcW w:w="2235" w:type="dxa"/>
          </w:tcPr>
          <w:p w14:paraId="01F2BAEF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5" w:type="dxa"/>
          </w:tcPr>
          <w:p w14:paraId="57FA1759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5" w:type="dxa"/>
          </w:tcPr>
          <w:p w14:paraId="305E97D6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7" w:type="dxa"/>
          </w:tcPr>
          <w:p w14:paraId="37F3C9CE" w14:textId="77777777" w:rsidR="00A91B18" w:rsidRPr="00A91B18" w:rsidRDefault="00A91B18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 w:rsidRPr="00A91B18">
              <w:rPr>
                <w:rFonts w:ascii="Impact" w:hAnsi="Impact"/>
                <w:b/>
                <w:color w:val="FF0000"/>
                <w:sz w:val="32"/>
                <w:szCs w:val="32"/>
              </w:rPr>
              <w:t>Reading Block 1</w:t>
            </w:r>
          </w:p>
        </w:tc>
        <w:tc>
          <w:tcPr>
            <w:tcW w:w="2237" w:type="dxa"/>
          </w:tcPr>
          <w:p w14:paraId="1E91AE3E" w14:textId="3DBD0C47" w:rsidR="00A91B18" w:rsidRPr="00A91B18" w:rsidRDefault="002F630A" w:rsidP="00A91B18">
            <w:pPr>
              <w:jc w:val="center"/>
              <w:rPr>
                <w:rFonts w:ascii="Impact" w:hAnsi="Impact"/>
                <w:b/>
                <w:color w:val="FF0000"/>
                <w:sz w:val="32"/>
                <w:szCs w:val="32"/>
              </w:rPr>
            </w:pPr>
            <w:r>
              <w:rPr>
                <w:rFonts w:ascii="Impact" w:hAnsi="Impact"/>
                <w:b/>
                <w:color w:val="FF0000"/>
                <w:sz w:val="32"/>
                <w:szCs w:val="32"/>
              </w:rPr>
              <w:t>Available as needed</w:t>
            </w:r>
          </w:p>
        </w:tc>
      </w:tr>
      <w:tr w:rsidR="00A91B18" w14:paraId="69211C05" w14:textId="77777777" w:rsidTr="00B56CF1">
        <w:trPr>
          <w:trHeight w:val="1430"/>
        </w:trPr>
        <w:tc>
          <w:tcPr>
            <w:tcW w:w="2235" w:type="dxa"/>
          </w:tcPr>
          <w:p w14:paraId="17B4FD3B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9:30 – 10:00</w:t>
            </w:r>
          </w:p>
        </w:tc>
        <w:tc>
          <w:tcPr>
            <w:tcW w:w="2235" w:type="dxa"/>
          </w:tcPr>
          <w:p w14:paraId="15638E36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5" w:type="dxa"/>
          </w:tcPr>
          <w:p w14:paraId="275375ED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5" w:type="dxa"/>
          </w:tcPr>
          <w:p w14:paraId="47DFC370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7" w:type="dxa"/>
          </w:tcPr>
          <w:p w14:paraId="6E597E52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7030A0"/>
                <w:sz w:val="32"/>
                <w:szCs w:val="32"/>
              </w:rPr>
              <w:t>Reading Block 2</w:t>
            </w:r>
          </w:p>
        </w:tc>
        <w:tc>
          <w:tcPr>
            <w:tcW w:w="2237" w:type="dxa"/>
          </w:tcPr>
          <w:p w14:paraId="7A4FF96F" w14:textId="77777777" w:rsidR="00A91B18" w:rsidRPr="00B56CF1" w:rsidRDefault="00B56CF1" w:rsidP="00A91B18">
            <w:pPr>
              <w:jc w:val="center"/>
              <w:rPr>
                <w:rFonts w:ascii="Impact" w:hAnsi="Impact"/>
                <w:b/>
                <w:color w:val="7030A0"/>
                <w:sz w:val="32"/>
                <w:szCs w:val="32"/>
              </w:rPr>
            </w:pPr>
            <w:r>
              <w:rPr>
                <w:rFonts w:ascii="Impact" w:hAnsi="Impact"/>
                <w:b/>
                <w:color w:val="7030A0"/>
                <w:sz w:val="32"/>
                <w:szCs w:val="32"/>
              </w:rPr>
              <w:t>Available as needed</w:t>
            </w:r>
          </w:p>
        </w:tc>
      </w:tr>
      <w:tr w:rsidR="00A91B18" w14:paraId="252B0C06" w14:textId="77777777" w:rsidTr="00B56CF1">
        <w:trPr>
          <w:trHeight w:val="714"/>
        </w:trPr>
        <w:tc>
          <w:tcPr>
            <w:tcW w:w="2235" w:type="dxa"/>
          </w:tcPr>
          <w:p w14:paraId="363CE008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10:00 – 11:00</w:t>
            </w:r>
          </w:p>
        </w:tc>
        <w:tc>
          <w:tcPr>
            <w:tcW w:w="2235" w:type="dxa"/>
          </w:tcPr>
          <w:p w14:paraId="586B622E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5" w:type="dxa"/>
          </w:tcPr>
          <w:p w14:paraId="2AA25F4C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5" w:type="dxa"/>
          </w:tcPr>
          <w:p w14:paraId="322E9F42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7" w:type="dxa"/>
          </w:tcPr>
          <w:p w14:paraId="41A066BE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36"/>
                <w:szCs w:val="36"/>
              </w:rPr>
              <w:t>Science</w:t>
            </w:r>
          </w:p>
        </w:tc>
        <w:tc>
          <w:tcPr>
            <w:tcW w:w="2237" w:type="dxa"/>
          </w:tcPr>
          <w:p w14:paraId="4192509A" w14:textId="77777777" w:rsidR="00A91B18" w:rsidRPr="00B56CF1" w:rsidRDefault="00B56CF1" w:rsidP="00A91B18">
            <w:pPr>
              <w:jc w:val="center"/>
              <w:rPr>
                <w:rFonts w:ascii="Impact" w:hAnsi="Impact"/>
                <w:b/>
                <w:color w:val="538135" w:themeColor="accent6" w:themeShade="BF"/>
                <w:sz w:val="24"/>
                <w:szCs w:val="24"/>
              </w:rPr>
            </w:pPr>
            <w:r w:rsidRPr="00B56CF1">
              <w:rPr>
                <w:rFonts w:ascii="Impact" w:hAnsi="Impact"/>
                <w:b/>
                <w:color w:val="538135" w:themeColor="accent6" w:themeShade="BF"/>
                <w:sz w:val="24"/>
                <w:szCs w:val="24"/>
              </w:rPr>
              <w:t>Available as needed</w:t>
            </w:r>
          </w:p>
        </w:tc>
      </w:tr>
      <w:tr w:rsidR="00A91B18" w14:paraId="7C8B34A6" w14:textId="77777777" w:rsidTr="00B56CF1">
        <w:trPr>
          <w:trHeight w:val="714"/>
        </w:trPr>
        <w:tc>
          <w:tcPr>
            <w:tcW w:w="2235" w:type="dxa"/>
          </w:tcPr>
          <w:p w14:paraId="7F79011E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11:00 – 12:00</w:t>
            </w:r>
          </w:p>
        </w:tc>
        <w:tc>
          <w:tcPr>
            <w:tcW w:w="2235" w:type="dxa"/>
          </w:tcPr>
          <w:p w14:paraId="602CCBEA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</w:pPr>
            <w:r w:rsidRPr="00B56CF1"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  <w:t>Math</w:t>
            </w:r>
          </w:p>
        </w:tc>
        <w:tc>
          <w:tcPr>
            <w:tcW w:w="2235" w:type="dxa"/>
          </w:tcPr>
          <w:p w14:paraId="3197BF21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</w:pPr>
            <w:r w:rsidRPr="00B56CF1"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  <w:t>Math</w:t>
            </w:r>
          </w:p>
        </w:tc>
        <w:tc>
          <w:tcPr>
            <w:tcW w:w="2235" w:type="dxa"/>
          </w:tcPr>
          <w:p w14:paraId="258C16C7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</w:pPr>
            <w:r w:rsidRPr="00B56CF1"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  <w:t>Math</w:t>
            </w:r>
          </w:p>
        </w:tc>
        <w:tc>
          <w:tcPr>
            <w:tcW w:w="2237" w:type="dxa"/>
          </w:tcPr>
          <w:p w14:paraId="0A529634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</w:pPr>
            <w:r w:rsidRPr="00B56CF1">
              <w:rPr>
                <w:rFonts w:ascii="Impact" w:hAnsi="Impact"/>
                <w:b/>
                <w:color w:val="FFD966" w:themeColor="accent4" w:themeTint="99"/>
                <w:sz w:val="40"/>
                <w:szCs w:val="40"/>
              </w:rPr>
              <w:t>Math</w:t>
            </w:r>
          </w:p>
        </w:tc>
        <w:tc>
          <w:tcPr>
            <w:tcW w:w="2237" w:type="dxa"/>
          </w:tcPr>
          <w:p w14:paraId="1D590E6D" w14:textId="77777777" w:rsidR="00A91B18" w:rsidRPr="00B56CF1" w:rsidRDefault="00B56CF1" w:rsidP="00A91B18">
            <w:pPr>
              <w:jc w:val="center"/>
              <w:rPr>
                <w:rFonts w:ascii="Impact" w:hAnsi="Impact"/>
                <w:b/>
                <w:color w:val="FFD966" w:themeColor="accent4" w:themeTint="99"/>
                <w:sz w:val="24"/>
                <w:szCs w:val="24"/>
              </w:rPr>
            </w:pPr>
            <w:r w:rsidRPr="00B56CF1">
              <w:rPr>
                <w:rFonts w:ascii="Impact" w:hAnsi="Impact"/>
                <w:b/>
                <w:color w:val="FFD966" w:themeColor="accent4" w:themeTint="99"/>
                <w:sz w:val="24"/>
                <w:szCs w:val="24"/>
              </w:rPr>
              <w:t>Available as needed</w:t>
            </w:r>
          </w:p>
        </w:tc>
      </w:tr>
      <w:tr w:rsidR="00A91B18" w14:paraId="1D78470A" w14:textId="77777777" w:rsidTr="00B56CF1">
        <w:trPr>
          <w:trHeight w:val="714"/>
        </w:trPr>
        <w:tc>
          <w:tcPr>
            <w:tcW w:w="2235" w:type="dxa"/>
          </w:tcPr>
          <w:p w14:paraId="036FC855" w14:textId="77777777" w:rsidR="00A91B18" w:rsidRDefault="00A91B18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12:00 – 2:00</w:t>
            </w:r>
          </w:p>
        </w:tc>
        <w:tc>
          <w:tcPr>
            <w:tcW w:w="2235" w:type="dxa"/>
          </w:tcPr>
          <w:p w14:paraId="72651A73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  <w:t>Small Groups</w:t>
            </w:r>
          </w:p>
        </w:tc>
        <w:tc>
          <w:tcPr>
            <w:tcW w:w="2235" w:type="dxa"/>
          </w:tcPr>
          <w:p w14:paraId="2BB4A91C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  <w:t>Small Groups</w:t>
            </w:r>
          </w:p>
        </w:tc>
        <w:tc>
          <w:tcPr>
            <w:tcW w:w="2235" w:type="dxa"/>
          </w:tcPr>
          <w:p w14:paraId="4CC87069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  <w:t>Small Groups</w:t>
            </w:r>
          </w:p>
        </w:tc>
        <w:tc>
          <w:tcPr>
            <w:tcW w:w="2237" w:type="dxa"/>
          </w:tcPr>
          <w:p w14:paraId="408D52CC" w14:textId="77777777" w:rsidR="00A91B18" w:rsidRPr="00B56CF1" w:rsidRDefault="00A91B18" w:rsidP="00A91B18">
            <w:pPr>
              <w:jc w:val="center"/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</w:pPr>
            <w:r w:rsidRPr="00B56CF1">
              <w:rPr>
                <w:rFonts w:ascii="Impact" w:hAnsi="Impact"/>
                <w:b/>
                <w:color w:val="C9C9C9" w:themeColor="accent3" w:themeTint="99"/>
                <w:sz w:val="32"/>
                <w:szCs w:val="32"/>
              </w:rPr>
              <w:t>Small Groups</w:t>
            </w:r>
          </w:p>
        </w:tc>
        <w:tc>
          <w:tcPr>
            <w:tcW w:w="2237" w:type="dxa"/>
          </w:tcPr>
          <w:p w14:paraId="08AE301C" w14:textId="77777777" w:rsidR="00A91B18" w:rsidRPr="00B56CF1" w:rsidRDefault="00B56CF1" w:rsidP="00A91B18">
            <w:pPr>
              <w:jc w:val="center"/>
              <w:rPr>
                <w:rFonts w:ascii="Impact" w:hAnsi="Impact"/>
                <w:b/>
                <w:color w:val="C9C9C9" w:themeColor="accent3" w:themeTint="99"/>
                <w:sz w:val="24"/>
                <w:szCs w:val="24"/>
              </w:rPr>
            </w:pPr>
            <w:r w:rsidRPr="00B56CF1">
              <w:rPr>
                <w:rFonts w:ascii="Impact" w:hAnsi="Impact"/>
                <w:b/>
                <w:color w:val="C9C9C9" w:themeColor="accent3" w:themeTint="99"/>
                <w:sz w:val="24"/>
                <w:szCs w:val="24"/>
              </w:rPr>
              <w:t>Available as needed</w:t>
            </w:r>
          </w:p>
        </w:tc>
      </w:tr>
      <w:tr w:rsidR="002F630A" w14:paraId="27D36A34" w14:textId="77777777" w:rsidTr="00B56CF1">
        <w:trPr>
          <w:trHeight w:val="714"/>
        </w:trPr>
        <w:tc>
          <w:tcPr>
            <w:tcW w:w="2235" w:type="dxa"/>
          </w:tcPr>
          <w:p w14:paraId="3007485C" w14:textId="4A3A53BF" w:rsidR="002F630A" w:rsidRDefault="002F630A" w:rsidP="00A91B18">
            <w:pPr>
              <w:jc w:val="center"/>
              <w:rPr>
                <w:rFonts w:ascii="Impact" w:hAnsi="Impact"/>
                <w:b/>
                <w:sz w:val="32"/>
                <w:szCs w:val="32"/>
              </w:rPr>
            </w:pPr>
            <w:r>
              <w:rPr>
                <w:rFonts w:ascii="Impact" w:hAnsi="Impact"/>
                <w:b/>
                <w:sz w:val="32"/>
                <w:szCs w:val="32"/>
              </w:rPr>
              <w:t>2:00 – 3:00</w:t>
            </w:r>
          </w:p>
        </w:tc>
        <w:tc>
          <w:tcPr>
            <w:tcW w:w="2235" w:type="dxa"/>
          </w:tcPr>
          <w:p w14:paraId="226FD0BC" w14:textId="1A01527A" w:rsidR="002F630A" w:rsidRPr="002F630A" w:rsidRDefault="002F630A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2F630A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5" w:type="dxa"/>
          </w:tcPr>
          <w:p w14:paraId="36A77192" w14:textId="3CDD180C" w:rsidR="002F630A" w:rsidRPr="002F630A" w:rsidRDefault="002F630A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2F630A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5" w:type="dxa"/>
          </w:tcPr>
          <w:p w14:paraId="50BCCD7F" w14:textId="0361BDAD" w:rsidR="002F630A" w:rsidRPr="002F630A" w:rsidRDefault="002F630A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2F630A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7" w:type="dxa"/>
          </w:tcPr>
          <w:p w14:paraId="76246AB5" w14:textId="0ACD3E02" w:rsidR="002F630A" w:rsidRPr="002F630A" w:rsidRDefault="002F630A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2F630A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  <w:tc>
          <w:tcPr>
            <w:tcW w:w="2237" w:type="dxa"/>
          </w:tcPr>
          <w:p w14:paraId="6E1E9F55" w14:textId="2B8B6AD7" w:rsidR="002F630A" w:rsidRPr="002F630A" w:rsidRDefault="002F630A" w:rsidP="00A91B18">
            <w:pPr>
              <w:jc w:val="center"/>
              <w:rPr>
                <w:rFonts w:ascii="Impact" w:hAnsi="Impact"/>
                <w:b/>
                <w:color w:val="00B0F0"/>
                <w:sz w:val="32"/>
                <w:szCs w:val="32"/>
              </w:rPr>
            </w:pPr>
            <w:r w:rsidRPr="002F630A">
              <w:rPr>
                <w:rFonts w:ascii="Impact" w:hAnsi="Impact"/>
                <w:b/>
                <w:color w:val="00B0F0"/>
                <w:sz w:val="32"/>
                <w:szCs w:val="32"/>
              </w:rPr>
              <w:t>Office Hours</w:t>
            </w:r>
          </w:p>
        </w:tc>
      </w:tr>
    </w:tbl>
    <w:p w14:paraId="2A4A0C32" w14:textId="77777777" w:rsidR="00A91B18" w:rsidRPr="00A91B18" w:rsidRDefault="00A91B18" w:rsidP="00A91B18">
      <w:pPr>
        <w:jc w:val="center"/>
        <w:rPr>
          <w:rFonts w:ascii="Impact" w:hAnsi="Impact"/>
          <w:b/>
          <w:sz w:val="32"/>
          <w:szCs w:val="32"/>
        </w:rPr>
      </w:pPr>
    </w:p>
    <w:sectPr w:rsidR="00A91B18" w:rsidRPr="00A91B18" w:rsidSect="00A91B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18"/>
    <w:rsid w:val="002F630A"/>
    <w:rsid w:val="004A31F7"/>
    <w:rsid w:val="00A91B18"/>
    <w:rsid w:val="00B56CF1"/>
    <w:rsid w:val="00C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205C"/>
  <w15:chartTrackingRefBased/>
  <w15:docId w15:val="{82A83CAA-7A23-43F0-82C2-53053BC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76ACBCEC7FC4DB69DC2D88F4D08E5" ma:contentTypeVersion="10" ma:contentTypeDescription="Create a new document." ma:contentTypeScope="" ma:versionID="4da59e2c3e52a25e04064cddc289a3e4">
  <xsd:schema xmlns:xsd="http://www.w3.org/2001/XMLSchema" xmlns:xs="http://www.w3.org/2001/XMLSchema" xmlns:p="http://schemas.microsoft.com/office/2006/metadata/properties" xmlns:ns3="e55bb04a-3d58-4eee-980b-bb7820b91f90" xmlns:ns4="1c9eacb4-b325-4706-aa9b-606cd2f48fcb" targetNamespace="http://schemas.microsoft.com/office/2006/metadata/properties" ma:root="true" ma:fieldsID="12a5a23214ada1bb6eb96697a2589de5" ns3:_="" ns4:_="">
    <xsd:import namespace="e55bb04a-3d58-4eee-980b-bb7820b91f90"/>
    <xsd:import namespace="1c9eacb4-b325-4706-aa9b-606cd2f48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bb04a-3d58-4eee-980b-bb7820b91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eacb4-b325-4706-aa9b-606cd2f48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F8498-3667-4BF6-9284-AA9A598D3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bb04a-3d58-4eee-980b-bb7820b91f90"/>
    <ds:schemaRef ds:uri="1c9eacb4-b325-4706-aa9b-606cd2f48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28D8D-1785-4548-96D3-B0326959E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9C8A3-96C4-4271-B0D1-2F73BEB8BA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9eacb4-b325-4706-aa9b-606cd2f48fcb"/>
    <ds:schemaRef ds:uri="e55bb04a-3d58-4eee-980b-bb7820b91f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Jennifer</dc:creator>
  <cp:keywords/>
  <dc:description/>
  <cp:lastModifiedBy>Humphrey, Jennifer</cp:lastModifiedBy>
  <cp:revision>2</cp:revision>
  <dcterms:created xsi:type="dcterms:W3CDTF">2020-04-14T12:44:00Z</dcterms:created>
  <dcterms:modified xsi:type="dcterms:W3CDTF">2020-04-14T13:12:00Z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0x0101006F876ACBCEC7FC4DB69DC2D88F4D08E5</vt:lpwstr>
  </property>
</Properties>
</file>